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0C88" w:rsidRDefault="001F531A">
      <w:pPr>
        <w:pStyle w:val="normal0"/>
      </w:pPr>
      <w:r>
        <w:rPr>
          <w:i/>
          <w:sz w:val="36"/>
          <w:szCs w:val="36"/>
        </w:rPr>
        <w:t xml:space="preserve">Quiet  </w:t>
      </w:r>
      <w:r>
        <w:rPr>
          <w:sz w:val="36"/>
          <w:szCs w:val="36"/>
        </w:rPr>
        <w:t>Discussion</w:t>
      </w:r>
    </w:p>
    <w:p w:rsidR="00D10C88" w:rsidRDefault="001F531A">
      <w:pPr>
        <w:pStyle w:val="normal0"/>
      </w:pPr>
      <w:r>
        <w:rPr>
          <w:i/>
        </w:rPr>
        <w:t>Discussion is focused on the information presented that relates to education and students.</w:t>
      </w:r>
    </w:p>
    <w:p w:rsidR="00D10C88" w:rsidRDefault="001F531A">
      <w:pPr>
        <w:pStyle w:val="normal0"/>
      </w:pPr>
      <w:r>
        <w:rPr>
          <w:i/>
        </w:rPr>
        <w:t xml:space="preserve"> </w:t>
      </w:r>
    </w:p>
    <w:p w:rsidR="00D10C88" w:rsidRDefault="001F531A">
      <w:pPr>
        <w:pStyle w:val="normal0"/>
        <w:numPr>
          <w:ilvl w:val="0"/>
          <w:numId w:val="1"/>
        </w:numPr>
        <w:ind w:left="270" w:hanging="360"/>
        <w:contextualSpacing/>
        <w:rPr>
          <w:sz w:val="28"/>
          <w:szCs w:val="28"/>
        </w:rPr>
      </w:pPr>
      <w:r>
        <w:rPr>
          <w:sz w:val="28"/>
          <w:szCs w:val="28"/>
        </w:rPr>
        <w:t>Based on the description of introverts, would you agree 30-40% of your students are introverts?  How has their educational experience been different or challenged?</w:t>
      </w:r>
    </w:p>
    <w:p w:rsidR="00D10C88" w:rsidRDefault="001F531A">
      <w:pPr>
        <w:pStyle w:val="normal0"/>
        <w:numPr>
          <w:ilvl w:val="0"/>
          <w:numId w:val="1"/>
        </w:numPr>
        <w:ind w:left="270"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parts of </w:t>
      </w:r>
      <w:r>
        <w:rPr>
          <w:i/>
          <w:sz w:val="28"/>
          <w:szCs w:val="28"/>
        </w:rPr>
        <w:t>Quiet</w:t>
      </w:r>
      <w:r>
        <w:rPr>
          <w:sz w:val="28"/>
          <w:szCs w:val="28"/>
        </w:rPr>
        <w:t xml:space="preserve"> resonated most strongly with you?  Were there parts you disagreed with, </w:t>
      </w:r>
      <w:r>
        <w:rPr>
          <w:sz w:val="28"/>
          <w:szCs w:val="28"/>
        </w:rPr>
        <w:t>and if so, why?</w:t>
      </w:r>
    </w:p>
    <w:p w:rsidR="00D10C88" w:rsidRDefault="001F531A">
      <w:pPr>
        <w:pStyle w:val="normal0"/>
        <w:numPr>
          <w:ilvl w:val="0"/>
          <w:numId w:val="1"/>
        </w:numPr>
        <w:ind w:left="270" w:hanging="360"/>
        <w:contextualSpacing/>
        <w:rPr>
          <w:sz w:val="28"/>
          <w:szCs w:val="28"/>
        </w:rPr>
      </w:pPr>
      <w:r>
        <w:rPr>
          <w:sz w:val="28"/>
          <w:szCs w:val="28"/>
        </w:rPr>
        <w:t>“New Groupthink” has been applied to education; the method of instruction called “cooperative” or “small group” learning (p. 77).  Discuss how this impacts introverts according to author; what is your experience?</w:t>
      </w:r>
    </w:p>
    <w:p w:rsidR="00D10C88" w:rsidRDefault="001F531A">
      <w:pPr>
        <w:pStyle w:val="normal0"/>
        <w:numPr>
          <w:ilvl w:val="0"/>
          <w:numId w:val="1"/>
        </w:numPr>
        <w:ind w:left="270" w:right="-270" w:hanging="360"/>
        <w:contextualSpacing/>
        <w:rPr>
          <w:sz w:val="28"/>
          <w:szCs w:val="28"/>
        </w:rPr>
      </w:pPr>
      <w:r>
        <w:rPr>
          <w:sz w:val="28"/>
          <w:szCs w:val="28"/>
        </w:rPr>
        <w:t>Deliberate practice-- neede</w:t>
      </w:r>
      <w:r>
        <w:rPr>
          <w:sz w:val="28"/>
          <w:szCs w:val="28"/>
        </w:rPr>
        <w:t xml:space="preserve">d for mastery-- needs quiet and privacy (p. 94). </w:t>
      </w:r>
      <w:r>
        <w:rPr>
          <w:sz w:val="28"/>
          <w:szCs w:val="28"/>
        </w:rPr>
        <w:br/>
        <w:t>Is this a priority in education? In sports or music?</w:t>
      </w:r>
    </w:p>
    <w:p w:rsidR="00D10C88" w:rsidRDefault="001F531A">
      <w:pPr>
        <w:pStyle w:val="normal0"/>
        <w:numPr>
          <w:ilvl w:val="0"/>
          <w:numId w:val="1"/>
        </w:numPr>
        <w:ind w:left="270" w:hanging="360"/>
        <w:contextualSpacing/>
        <w:rPr>
          <w:sz w:val="28"/>
          <w:szCs w:val="28"/>
        </w:rPr>
      </w:pPr>
      <w:r>
        <w:rPr>
          <w:sz w:val="28"/>
          <w:szCs w:val="28"/>
        </w:rPr>
        <w:t>Introverts are high-reactive children: think and feel deeply, attention to people and things (p. 103).  Refer to list of attributes of highly sensitive (</w:t>
      </w:r>
      <w:r>
        <w:rPr>
          <w:sz w:val="28"/>
          <w:szCs w:val="28"/>
        </w:rPr>
        <w:t xml:space="preserve">p. 136).  How do these qualities fit in with typical American schools? </w:t>
      </w:r>
      <w:r>
        <w:rPr>
          <w:sz w:val="28"/>
          <w:szCs w:val="28"/>
        </w:rPr>
        <w:br/>
        <w:t>What accommodations can or should we make?</w:t>
      </w:r>
    </w:p>
    <w:p w:rsidR="00D10C88" w:rsidRDefault="001F531A">
      <w:pPr>
        <w:pStyle w:val="normal0"/>
        <w:numPr>
          <w:ilvl w:val="0"/>
          <w:numId w:val="1"/>
        </w:numPr>
        <w:ind w:left="270"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“Extroverts get better grades than introverts during elementary school, but introverts outperform extroverts in high school and college.  At </w:t>
      </w:r>
      <w:r>
        <w:rPr>
          <w:sz w:val="28"/>
          <w:szCs w:val="28"/>
        </w:rPr>
        <w:t>the university level, introversion predicts academic performance better than cognitive ability.” (p. 167)  Discuss why.</w:t>
      </w:r>
    </w:p>
    <w:p w:rsidR="00D10C88" w:rsidRDefault="001F531A">
      <w:pPr>
        <w:pStyle w:val="normal0"/>
        <w:numPr>
          <w:ilvl w:val="0"/>
          <w:numId w:val="1"/>
        </w:numPr>
        <w:ind w:left="270" w:hanging="360"/>
        <w:contextualSpacing/>
        <w:rPr>
          <w:sz w:val="28"/>
          <w:szCs w:val="28"/>
        </w:rPr>
      </w:pPr>
      <w:r>
        <w:rPr>
          <w:sz w:val="28"/>
          <w:szCs w:val="28"/>
        </w:rPr>
        <w:t>Discuss cultural differences in how we value extrovert or introvert traits-- particularly Asian and American. (p. 181)  Look at the role</w:t>
      </w:r>
      <w:r>
        <w:rPr>
          <w:sz w:val="28"/>
          <w:szCs w:val="28"/>
        </w:rPr>
        <w:t xml:space="preserve"> of persistence (p. 201)</w:t>
      </w:r>
    </w:p>
    <w:p w:rsidR="00D10C88" w:rsidRDefault="001F531A">
      <w:pPr>
        <w:pStyle w:val="normal0"/>
        <w:numPr>
          <w:ilvl w:val="0"/>
          <w:numId w:val="1"/>
        </w:numPr>
        <w:ind w:left="270" w:hanging="360"/>
        <w:contextualSpacing/>
        <w:rPr>
          <w:sz w:val="28"/>
          <w:szCs w:val="28"/>
        </w:rPr>
      </w:pPr>
      <w:r>
        <w:rPr>
          <w:sz w:val="28"/>
          <w:szCs w:val="28"/>
        </w:rPr>
        <w:t>Is it true that “schools are designed for extroverts”?  (p. 253)</w:t>
      </w:r>
    </w:p>
    <w:p w:rsidR="00D10C88" w:rsidRDefault="001F531A">
      <w:pPr>
        <w:pStyle w:val="normal0"/>
        <w:numPr>
          <w:ilvl w:val="0"/>
          <w:numId w:val="1"/>
        </w:numPr>
        <w:ind w:left="270" w:hanging="360"/>
        <w:contextualSpacing/>
        <w:rPr>
          <w:sz w:val="28"/>
          <w:szCs w:val="28"/>
        </w:rPr>
      </w:pPr>
      <w:r>
        <w:rPr>
          <w:sz w:val="28"/>
          <w:szCs w:val="28"/>
        </w:rPr>
        <w:t>Advice for teachers addressing the needs of introverts, refer to p. 255.  Discuss need or difficulty addressing this list.</w:t>
      </w:r>
    </w:p>
    <w:p w:rsidR="00D10C88" w:rsidRDefault="001F531A">
      <w:pPr>
        <w:pStyle w:val="normal0"/>
        <w:numPr>
          <w:ilvl w:val="0"/>
          <w:numId w:val="1"/>
        </w:numPr>
        <w:ind w:left="270" w:hanging="360"/>
        <w:contextualSpacing/>
        <w:rPr>
          <w:sz w:val="28"/>
          <w:szCs w:val="28"/>
        </w:rPr>
      </w:pPr>
      <w:r>
        <w:rPr>
          <w:sz w:val="28"/>
          <w:szCs w:val="28"/>
        </w:rPr>
        <w:t>Refer to “Tips for Educators”  found in app</w:t>
      </w:r>
      <w:r>
        <w:rPr>
          <w:sz w:val="28"/>
          <w:szCs w:val="28"/>
        </w:rPr>
        <w:t xml:space="preserve">endix, p. 348-349. </w:t>
      </w:r>
    </w:p>
    <w:p w:rsidR="00D10C88" w:rsidRDefault="001F531A">
      <w:pPr>
        <w:pStyle w:val="normal0"/>
        <w:numPr>
          <w:ilvl w:val="0"/>
          <w:numId w:val="1"/>
        </w:numPr>
        <w:ind w:left="270"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What, if anything, can you use from the information about introverts...  </w:t>
      </w:r>
      <w:r>
        <w:rPr>
          <w:sz w:val="28"/>
          <w:szCs w:val="28"/>
        </w:rPr>
        <w:br/>
        <w:t>at work, with family, with self?</w:t>
      </w:r>
    </w:p>
    <w:p w:rsidR="00D10C88" w:rsidRDefault="00D10C88">
      <w:pPr>
        <w:pStyle w:val="normal0"/>
        <w:ind w:left="270" w:hanging="360"/>
      </w:pPr>
    </w:p>
    <w:p w:rsidR="00D10C88" w:rsidRDefault="00D10C88">
      <w:pPr>
        <w:pStyle w:val="normal0"/>
        <w:ind w:left="270" w:hanging="360"/>
      </w:pPr>
    </w:p>
    <w:p w:rsidR="00D10C88" w:rsidRDefault="001F531A">
      <w:pPr>
        <w:pStyle w:val="normal0"/>
        <w:ind w:left="270" w:hanging="360"/>
      </w:pPr>
      <w:proofErr w:type="spellStart"/>
      <w:r>
        <w:rPr>
          <w:sz w:val="20"/>
          <w:szCs w:val="20"/>
        </w:rPr>
        <w:t>B.VanDoorn</w:t>
      </w:r>
      <w:proofErr w:type="spellEnd"/>
      <w:r>
        <w:rPr>
          <w:sz w:val="20"/>
          <w:szCs w:val="20"/>
        </w:rPr>
        <w:t>, 2016</w:t>
      </w:r>
    </w:p>
    <w:sectPr w:rsidR="00D10C88" w:rsidSect="00D10C88">
      <w:pgSz w:w="12240" w:h="15840"/>
      <w:pgMar w:top="1440" w:right="117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C0D00"/>
    <w:multiLevelType w:val="multilevel"/>
    <w:tmpl w:val="82B4A0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10C88"/>
    <w:rsid w:val="001F531A"/>
    <w:rsid w:val="00D1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10C8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10C8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10C8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10C8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10C8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10C8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10C88"/>
  </w:style>
  <w:style w:type="paragraph" w:styleId="Title">
    <w:name w:val="Title"/>
    <w:basedOn w:val="normal0"/>
    <w:next w:val="normal0"/>
    <w:rsid w:val="00D10C8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D10C88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home</cp:lastModifiedBy>
  <cp:revision>2</cp:revision>
  <dcterms:created xsi:type="dcterms:W3CDTF">2017-01-16T03:16:00Z</dcterms:created>
  <dcterms:modified xsi:type="dcterms:W3CDTF">2017-01-16T03:16:00Z</dcterms:modified>
</cp:coreProperties>
</file>